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4B" w:rsidRDefault="00D0698A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508760" cy="304800"/>
            <wp:effectExtent l="19050" t="0" r="0" b="0"/>
            <wp:docPr id="3" name="Picture 3" descr="C:\Users\Chris George\Desktop\BACE Website\images\New-Ba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 George\Desktop\BACE Website\images\New-Bac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18" w:rsidRDefault="00AC2518">
      <w:pPr>
        <w:pStyle w:val="BodyText"/>
        <w:rPr>
          <w:rFonts w:ascii="Garamond" w:hAnsi="Garamond"/>
        </w:rPr>
      </w:pPr>
    </w:p>
    <w:p w:rsidR="00AC2518" w:rsidRDefault="00AC2518">
      <w:pPr>
        <w:pStyle w:val="BodyText"/>
        <w:rPr>
          <w:rFonts w:ascii="Garamond" w:hAnsi="Garamond"/>
        </w:rPr>
      </w:pPr>
    </w:p>
    <w:p w:rsidR="009D5452" w:rsidRPr="00535E15" w:rsidRDefault="009D5452">
      <w:pPr>
        <w:pStyle w:val="BodyText"/>
        <w:rPr>
          <w:rFonts w:ascii="Garamond" w:hAnsi="Garamond"/>
        </w:rPr>
      </w:pPr>
      <w:r w:rsidRPr="00535E15">
        <w:rPr>
          <w:rFonts w:ascii="Garamond" w:hAnsi="Garamond"/>
        </w:rPr>
        <w:t>bostonassociationofclaimsexecs.com</w:t>
      </w:r>
    </w:p>
    <w:p w:rsidR="009D5452" w:rsidRPr="00535E15" w:rsidRDefault="009D5452">
      <w:pPr>
        <w:pStyle w:val="BodyText"/>
        <w:rPr>
          <w:rFonts w:ascii="Garamond" w:hAnsi="Garamond"/>
        </w:rPr>
      </w:pPr>
    </w:p>
    <w:p w:rsidR="00063649" w:rsidRPr="00535E15" w:rsidRDefault="002400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u w:val="words"/>
        </w:rPr>
      </w:pPr>
      <w:r>
        <w:rPr>
          <w:sz w:val="16"/>
          <w:u w:val="words"/>
        </w:rPr>
        <w:t xml:space="preserve">                     BACE BOARD</w:t>
      </w:r>
    </w:p>
    <w:p w:rsidR="003E52DE" w:rsidRPr="00535E15" w:rsidRDefault="003E52DE" w:rsidP="003E52DE">
      <w:pPr>
        <w:tabs>
          <w:tab w:val="left" w:pos="9360"/>
          <w:tab w:val="left" w:pos="10080"/>
        </w:tabs>
        <w:jc w:val="center"/>
        <w:rPr>
          <w:b/>
          <w:bCs/>
          <w:color w:val="000000"/>
          <w:sz w:val="16"/>
          <w:szCs w:val="16"/>
        </w:rPr>
      </w:pPr>
    </w:p>
    <w:p w:rsidR="003E52DE" w:rsidRPr="002400C8" w:rsidRDefault="00FC60F0" w:rsidP="002400C8">
      <w:pPr>
        <w:tabs>
          <w:tab w:val="left" w:pos="9360"/>
          <w:tab w:val="left" w:pos="10080"/>
        </w:tabs>
        <w:jc w:val="center"/>
        <w:rPr>
          <w:sz w:val="16"/>
          <w:szCs w:val="16"/>
        </w:rPr>
      </w:pPr>
      <w:r w:rsidRPr="00FC60F0">
        <w:rPr>
          <w:color w:val="110500"/>
          <w:sz w:val="16"/>
          <w:szCs w:val="16"/>
          <w:shd w:val="clear" w:color="auto" w:fill="FFFFFF"/>
        </w:rPr>
        <w:t>Jon Prouty</w:t>
      </w:r>
      <w:r>
        <w:rPr>
          <w:rFonts w:ascii="Arial" w:hAnsi="Arial" w:cs="Arial"/>
          <w:color w:val="110500"/>
          <w:sz w:val="27"/>
          <w:szCs w:val="27"/>
        </w:rPr>
        <w:br/>
      </w:r>
      <w:r w:rsidRPr="00FC60F0">
        <w:rPr>
          <w:color w:val="110500"/>
          <w:sz w:val="16"/>
          <w:szCs w:val="16"/>
          <w:shd w:val="clear" w:color="auto" w:fill="FFFFFF"/>
        </w:rPr>
        <w:t>Commonwealth Mediation and Conciliation, Inc.</w:t>
      </w:r>
      <w:r w:rsidRPr="00FC60F0">
        <w:rPr>
          <w:color w:val="110500"/>
          <w:sz w:val="16"/>
          <w:szCs w:val="16"/>
        </w:rPr>
        <w:br/>
      </w:r>
      <w:r w:rsidRPr="00FC60F0">
        <w:rPr>
          <w:sz w:val="16"/>
          <w:szCs w:val="16"/>
          <w:shd w:val="clear" w:color="auto" w:fill="FFFFFF"/>
        </w:rPr>
        <w:t>1145 West Chestnut Street</w:t>
      </w:r>
      <w:r w:rsidRPr="00FC60F0">
        <w:rPr>
          <w:sz w:val="16"/>
          <w:szCs w:val="16"/>
        </w:rPr>
        <w:br/>
      </w:r>
      <w:r w:rsidRPr="00FC60F0">
        <w:rPr>
          <w:sz w:val="16"/>
          <w:szCs w:val="16"/>
          <w:shd w:val="clear" w:color="auto" w:fill="FFFFFF"/>
        </w:rPr>
        <w:t>Brockton, MA 02301</w:t>
      </w:r>
      <w:r w:rsidRPr="00FC60F0">
        <w:rPr>
          <w:sz w:val="16"/>
          <w:szCs w:val="16"/>
        </w:rPr>
        <w:br/>
      </w:r>
      <w:hyperlink r:id="rId7" w:history="1">
        <w:r w:rsidR="00BD4E24" w:rsidRPr="00AA520E">
          <w:rPr>
            <w:rStyle w:val="Hyperlink"/>
            <w:sz w:val="16"/>
            <w:szCs w:val="16"/>
            <w:bdr w:val="none" w:sz="0" w:space="0" w:color="auto" w:frame="1"/>
            <w:shd w:val="clear" w:color="auto" w:fill="FFFFFF"/>
          </w:rPr>
          <w:t>jon@commonwealthmediation.com</w:t>
        </w:r>
      </w:hyperlink>
    </w:p>
    <w:p w:rsidR="003E52DE" w:rsidRPr="00535E15" w:rsidRDefault="003E52DE" w:rsidP="002400C8">
      <w:pPr>
        <w:pStyle w:val="Heading3"/>
        <w:rPr>
          <w:color w:val="000000"/>
        </w:rPr>
      </w:pPr>
    </w:p>
    <w:p w:rsidR="005849F8" w:rsidRDefault="005849F8" w:rsidP="005849F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Gregory Steen</w:t>
      </w:r>
    </w:p>
    <w:p w:rsidR="005849F8" w:rsidRDefault="005849F8" w:rsidP="005849F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 Vertex Companies</w:t>
      </w:r>
    </w:p>
    <w:p w:rsidR="005849F8" w:rsidRDefault="005849F8" w:rsidP="005849F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398 Libbey Industrial Parkway</w:t>
      </w:r>
    </w:p>
    <w:p w:rsidR="005849F8" w:rsidRDefault="005849F8" w:rsidP="005849F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Weymouth, MA 02189</w:t>
      </w:r>
    </w:p>
    <w:p w:rsidR="005849F8" w:rsidRDefault="005849F8" w:rsidP="005849F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781-952-6000</w:t>
      </w:r>
    </w:p>
    <w:p w:rsidR="002400C8" w:rsidRDefault="002400C8" w:rsidP="005849F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gsteen@vertexeng.com</w:t>
      </w:r>
    </w:p>
    <w:p w:rsidR="002400C8" w:rsidRPr="002400C8" w:rsidRDefault="00535E15" w:rsidP="002400C8">
      <w:pPr>
        <w:jc w:val="center"/>
        <w:rPr>
          <w:rStyle w:val="Hyperlink"/>
          <w:color w:val="000000"/>
          <w:sz w:val="16"/>
          <w:szCs w:val="16"/>
          <w:u w:val="none"/>
        </w:rPr>
      </w:pPr>
      <w:r w:rsidRPr="00535E15">
        <w:rPr>
          <w:sz w:val="16"/>
          <w:szCs w:val="16"/>
        </w:rPr>
        <w:t xml:space="preserve"> </w:t>
      </w:r>
    </w:p>
    <w:p w:rsidR="002400C8" w:rsidRDefault="002400C8" w:rsidP="002400C8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r>
        <w:rPr>
          <w:rStyle w:val="Hyperlink"/>
          <w:color w:val="000000"/>
          <w:sz w:val="16"/>
          <w:szCs w:val="16"/>
          <w:u w:val="none"/>
        </w:rPr>
        <w:t>Kimberly Borzino</w:t>
      </w:r>
    </w:p>
    <w:p w:rsidR="002400C8" w:rsidRDefault="002400C8" w:rsidP="002400C8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r>
        <w:rPr>
          <w:rStyle w:val="Hyperlink"/>
          <w:color w:val="000000"/>
          <w:sz w:val="16"/>
          <w:szCs w:val="16"/>
          <w:u w:val="none"/>
        </w:rPr>
        <w:t>Arbella  Insurance</w:t>
      </w:r>
    </w:p>
    <w:p w:rsidR="002400C8" w:rsidRDefault="002400C8" w:rsidP="002400C8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r>
        <w:rPr>
          <w:rStyle w:val="Hyperlink"/>
          <w:color w:val="000000"/>
          <w:sz w:val="16"/>
          <w:szCs w:val="16"/>
          <w:u w:val="none"/>
        </w:rPr>
        <w:t>1100 Crown Colony Drive</w:t>
      </w:r>
    </w:p>
    <w:p w:rsidR="002400C8" w:rsidRDefault="002400C8" w:rsidP="002400C8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r>
        <w:rPr>
          <w:rStyle w:val="Hyperlink"/>
          <w:color w:val="000000"/>
          <w:sz w:val="16"/>
          <w:szCs w:val="16"/>
          <w:u w:val="none"/>
        </w:rPr>
        <w:t>Quincy, MA 02269</w:t>
      </w:r>
    </w:p>
    <w:p w:rsidR="002400C8" w:rsidRDefault="002400C8" w:rsidP="002400C8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r>
        <w:rPr>
          <w:rStyle w:val="Hyperlink"/>
          <w:color w:val="000000"/>
          <w:sz w:val="16"/>
          <w:szCs w:val="16"/>
          <w:u w:val="none"/>
        </w:rPr>
        <w:t>617-328-2653</w:t>
      </w:r>
    </w:p>
    <w:p w:rsidR="002400C8" w:rsidRPr="005849F8" w:rsidRDefault="002400C8" w:rsidP="002400C8">
      <w:pPr>
        <w:tabs>
          <w:tab w:val="left" w:pos="9360"/>
          <w:tab w:val="left" w:pos="10080"/>
        </w:tabs>
        <w:jc w:val="center"/>
        <w:rPr>
          <w:color w:val="000000"/>
          <w:sz w:val="16"/>
          <w:szCs w:val="16"/>
        </w:rPr>
      </w:pPr>
      <w:r>
        <w:rPr>
          <w:rStyle w:val="Hyperlink"/>
          <w:color w:val="000000"/>
          <w:sz w:val="16"/>
          <w:szCs w:val="16"/>
          <w:u w:val="none"/>
        </w:rPr>
        <w:t>Kimberly.borzino@arbella.com</w:t>
      </w:r>
    </w:p>
    <w:p w:rsidR="00130CB2" w:rsidRDefault="00130CB2" w:rsidP="00130CB2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</w:p>
    <w:p w:rsidR="00130CB2" w:rsidRPr="005A4D19" w:rsidRDefault="00130CB2" w:rsidP="00130CB2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r w:rsidRPr="005A4D19">
        <w:rPr>
          <w:rStyle w:val="Hyperlink"/>
          <w:color w:val="000000"/>
          <w:sz w:val="16"/>
          <w:szCs w:val="16"/>
          <w:u w:val="none"/>
        </w:rPr>
        <w:t>Sean Carmody</w:t>
      </w:r>
    </w:p>
    <w:p w:rsidR="00130CB2" w:rsidRPr="005A4D19" w:rsidRDefault="00130CB2" w:rsidP="00130CB2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r w:rsidRPr="005A4D19">
        <w:rPr>
          <w:rStyle w:val="Hyperlink"/>
          <w:color w:val="000000"/>
          <w:sz w:val="16"/>
          <w:szCs w:val="16"/>
          <w:u w:val="none"/>
        </w:rPr>
        <w:t>Lumber Insurance Cos.</w:t>
      </w:r>
    </w:p>
    <w:p w:rsidR="00130CB2" w:rsidRPr="005A4D19" w:rsidRDefault="00130CB2" w:rsidP="00130CB2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r w:rsidRPr="005A4D19">
        <w:rPr>
          <w:rStyle w:val="Hyperlink"/>
          <w:color w:val="000000"/>
          <w:sz w:val="16"/>
          <w:szCs w:val="16"/>
          <w:u w:val="none"/>
        </w:rPr>
        <w:t>1661 Worcester Rd., Suite 300</w:t>
      </w:r>
    </w:p>
    <w:p w:rsidR="00130CB2" w:rsidRDefault="00130CB2" w:rsidP="00130CB2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r w:rsidRPr="005A4D19">
        <w:rPr>
          <w:rStyle w:val="Hyperlink"/>
          <w:color w:val="000000"/>
          <w:sz w:val="16"/>
          <w:szCs w:val="16"/>
          <w:u w:val="none"/>
        </w:rPr>
        <w:t>508-872-8111</w:t>
      </w:r>
    </w:p>
    <w:p w:rsidR="001E69FE" w:rsidRPr="005A4D19" w:rsidRDefault="001E69FE" w:rsidP="00130CB2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r>
        <w:rPr>
          <w:rStyle w:val="Hyperlink"/>
          <w:color w:val="000000"/>
          <w:sz w:val="16"/>
          <w:szCs w:val="16"/>
          <w:u w:val="none"/>
        </w:rPr>
        <w:t>Framingham, MA 01701</w:t>
      </w:r>
    </w:p>
    <w:p w:rsidR="00130CB2" w:rsidRDefault="00D07C68" w:rsidP="00130CB2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hyperlink r:id="rId8" w:history="1">
        <w:r w:rsidR="00436ED1" w:rsidRPr="00063034">
          <w:rPr>
            <w:rStyle w:val="Hyperlink"/>
            <w:sz w:val="16"/>
            <w:szCs w:val="16"/>
          </w:rPr>
          <w:t>scarmody@lumberins.com</w:t>
        </w:r>
      </w:hyperlink>
    </w:p>
    <w:p w:rsidR="00436ED1" w:rsidRDefault="00436ED1" w:rsidP="00130CB2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</w:p>
    <w:p w:rsidR="00436ED1" w:rsidRDefault="00436ED1" w:rsidP="00436ED1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r>
        <w:rPr>
          <w:rStyle w:val="Hyperlink"/>
          <w:color w:val="000000"/>
          <w:sz w:val="16"/>
          <w:szCs w:val="16"/>
          <w:u w:val="none"/>
        </w:rPr>
        <w:t>Laura Whitten</w:t>
      </w:r>
    </w:p>
    <w:p w:rsidR="00436ED1" w:rsidRDefault="00436ED1" w:rsidP="00130CB2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r>
        <w:rPr>
          <w:rStyle w:val="Hyperlink"/>
          <w:color w:val="000000"/>
          <w:sz w:val="16"/>
          <w:szCs w:val="16"/>
          <w:u w:val="none"/>
        </w:rPr>
        <w:t>Envista Forensics</w:t>
      </w:r>
    </w:p>
    <w:p w:rsidR="00436ED1" w:rsidRDefault="00436ED1" w:rsidP="00130CB2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r>
        <w:rPr>
          <w:rStyle w:val="Hyperlink"/>
          <w:color w:val="000000"/>
          <w:sz w:val="16"/>
          <w:szCs w:val="16"/>
          <w:u w:val="none"/>
        </w:rPr>
        <w:t>5565 Glenridge Connector, Suite 900</w:t>
      </w:r>
    </w:p>
    <w:p w:rsidR="00436ED1" w:rsidRDefault="00436ED1" w:rsidP="00130CB2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r>
        <w:rPr>
          <w:rStyle w:val="Hyperlink"/>
          <w:color w:val="000000"/>
          <w:sz w:val="16"/>
          <w:szCs w:val="16"/>
          <w:u w:val="none"/>
        </w:rPr>
        <w:t>Atlanta, GA 30342</w:t>
      </w:r>
    </w:p>
    <w:p w:rsidR="00436ED1" w:rsidRDefault="00436ED1" w:rsidP="00130CB2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r>
        <w:rPr>
          <w:rStyle w:val="Hyperlink"/>
          <w:color w:val="000000"/>
          <w:sz w:val="16"/>
          <w:szCs w:val="16"/>
          <w:u w:val="none"/>
        </w:rPr>
        <w:t>857-305-1910</w:t>
      </w:r>
    </w:p>
    <w:p w:rsidR="00436ED1" w:rsidRPr="005A4D19" w:rsidRDefault="00436ED1" w:rsidP="00130CB2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  <w:u w:val="none"/>
        </w:rPr>
      </w:pPr>
      <w:r>
        <w:rPr>
          <w:rStyle w:val="Hyperlink"/>
          <w:color w:val="000000"/>
          <w:sz w:val="16"/>
          <w:szCs w:val="16"/>
          <w:u w:val="none"/>
        </w:rPr>
        <w:t>LauraWhitten@EnvistaForensics.com</w:t>
      </w:r>
    </w:p>
    <w:p w:rsidR="00FC60F0" w:rsidRPr="00FC60F0" w:rsidRDefault="00FC60F0" w:rsidP="00AF4C4D">
      <w:pPr>
        <w:rPr>
          <w:sz w:val="16"/>
          <w:szCs w:val="16"/>
          <w:u w:val="single"/>
        </w:rPr>
      </w:pPr>
    </w:p>
    <w:p w:rsidR="003E52DE" w:rsidRPr="00535E15" w:rsidRDefault="003E52DE" w:rsidP="003E52DE">
      <w:pPr>
        <w:pStyle w:val="Heading1"/>
        <w:jc w:val="center"/>
        <w:rPr>
          <w:color w:val="000000"/>
          <w:sz w:val="16"/>
          <w:szCs w:val="16"/>
        </w:rPr>
      </w:pPr>
      <w:r w:rsidRPr="00535E15">
        <w:rPr>
          <w:color w:val="000000"/>
          <w:sz w:val="16"/>
          <w:szCs w:val="16"/>
        </w:rPr>
        <w:t>COUNSEL</w:t>
      </w:r>
    </w:p>
    <w:p w:rsidR="003E52DE" w:rsidRPr="00535E15" w:rsidRDefault="003E52DE" w:rsidP="003E52DE">
      <w:pPr>
        <w:tabs>
          <w:tab w:val="left" w:pos="9360"/>
          <w:tab w:val="left" w:pos="10080"/>
        </w:tabs>
        <w:jc w:val="center"/>
        <w:rPr>
          <w:color w:val="000000"/>
          <w:sz w:val="16"/>
          <w:szCs w:val="16"/>
        </w:rPr>
      </w:pPr>
      <w:r w:rsidRPr="00535E15">
        <w:rPr>
          <w:color w:val="000000"/>
          <w:sz w:val="16"/>
          <w:szCs w:val="16"/>
        </w:rPr>
        <w:t xml:space="preserve">Christopher </w:t>
      </w:r>
      <w:r w:rsidR="006A5E57">
        <w:rPr>
          <w:color w:val="000000"/>
          <w:sz w:val="16"/>
          <w:szCs w:val="16"/>
        </w:rPr>
        <w:t xml:space="preserve">D. </w:t>
      </w:r>
      <w:r w:rsidRPr="00535E15">
        <w:rPr>
          <w:color w:val="000000"/>
          <w:sz w:val="16"/>
          <w:szCs w:val="16"/>
        </w:rPr>
        <w:t>George</w:t>
      </w:r>
      <w:r w:rsidR="00FC60F0">
        <w:rPr>
          <w:color w:val="000000"/>
          <w:sz w:val="16"/>
          <w:szCs w:val="16"/>
        </w:rPr>
        <w:t>,</w:t>
      </w:r>
      <w:r w:rsidR="00982923" w:rsidRPr="00535E15">
        <w:rPr>
          <w:color w:val="000000"/>
          <w:sz w:val="16"/>
          <w:szCs w:val="16"/>
        </w:rPr>
        <w:t xml:space="preserve"> Esq.</w:t>
      </w:r>
    </w:p>
    <w:p w:rsidR="003E52DE" w:rsidRPr="00535E15" w:rsidRDefault="003E52DE" w:rsidP="003E52DE">
      <w:pPr>
        <w:tabs>
          <w:tab w:val="left" w:pos="9360"/>
          <w:tab w:val="left" w:pos="10080"/>
        </w:tabs>
        <w:jc w:val="center"/>
        <w:rPr>
          <w:color w:val="000000"/>
          <w:sz w:val="16"/>
          <w:szCs w:val="16"/>
        </w:rPr>
      </w:pPr>
      <w:r w:rsidRPr="00535E15">
        <w:rPr>
          <w:color w:val="000000"/>
          <w:sz w:val="16"/>
          <w:szCs w:val="16"/>
        </w:rPr>
        <w:t>Melick</w:t>
      </w:r>
      <w:r w:rsidR="00892C97" w:rsidRPr="00535E15">
        <w:rPr>
          <w:color w:val="000000"/>
          <w:sz w:val="16"/>
          <w:szCs w:val="16"/>
        </w:rPr>
        <w:t xml:space="preserve"> &amp; Porter, LLP</w:t>
      </w:r>
    </w:p>
    <w:p w:rsidR="003E52DE" w:rsidRPr="00535E15" w:rsidRDefault="00060535" w:rsidP="003E52DE">
      <w:pPr>
        <w:tabs>
          <w:tab w:val="left" w:pos="9360"/>
          <w:tab w:val="left" w:pos="10080"/>
        </w:tabs>
        <w:jc w:val="center"/>
        <w:rPr>
          <w:color w:val="000000"/>
          <w:sz w:val="16"/>
          <w:szCs w:val="16"/>
        </w:rPr>
      </w:pPr>
      <w:r w:rsidRPr="00535E15">
        <w:rPr>
          <w:color w:val="000000"/>
          <w:sz w:val="16"/>
          <w:szCs w:val="16"/>
        </w:rPr>
        <w:t>One Liberty Square, 7</w:t>
      </w:r>
      <w:r w:rsidRPr="00535E15">
        <w:rPr>
          <w:color w:val="000000"/>
          <w:sz w:val="16"/>
          <w:szCs w:val="16"/>
          <w:vertAlign w:val="superscript"/>
        </w:rPr>
        <w:t>th</w:t>
      </w:r>
      <w:r w:rsidRPr="00535E15">
        <w:rPr>
          <w:color w:val="000000"/>
          <w:sz w:val="16"/>
          <w:szCs w:val="16"/>
        </w:rPr>
        <w:t xml:space="preserve"> Fl.</w:t>
      </w:r>
    </w:p>
    <w:p w:rsidR="003E52DE" w:rsidRPr="00535E15" w:rsidRDefault="003E52DE" w:rsidP="003E52DE">
      <w:pPr>
        <w:tabs>
          <w:tab w:val="left" w:pos="9360"/>
          <w:tab w:val="left" w:pos="10080"/>
        </w:tabs>
        <w:jc w:val="center"/>
        <w:rPr>
          <w:color w:val="000000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535E15">
            <w:rPr>
              <w:color w:val="000000"/>
              <w:sz w:val="16"/>
              <w:szCs w:val="16"/>
            </w:rPr>
            <w:t>Boston</w:t>
          </w:r>
        </w:smartTag>
        <w:r w:rsidRPr="00535E15">
          <w:rPr>
            <w:color w:val="000000"/>
            <w:sz w:val="16"/>
            <w:szCs w:val="16"/>
          </w:rPr>
          <w:t xml:space="preserve">, </w:t>
        </w:r>
        <w:smartTag w:uri="urn:schemas-microsoft-com:office:smarttags" w:element="State">
          <w:r w:rsidRPr="00535E15">
            <w:rPr>
              <w:color w:val="000000"/>
              <w:sz w:val="16"/>
              <w:szCs w:val="16"/>
            </w:rPr>
            <w:t>MA</w:t>
          </w:r>
        </w:smartTag>
        <w:r w:rsidRPr="00535E15">
          <w:rPr>
            <w:color w:val="000000"/>
            <w:sz w:val="16"/>
            <w:szCs w:val="16"/>
          </w:rPr>
          <w:t xml:space="preserve"> </w:t>
        </w:r>
        <w:smartTag w:uri="urn:schemas-microsoft-com:office:smarttags" w:element="PostalCode">
          <w:r w:rsidRPr="00535E15">
            <w:rPr>
              <w:color w:val="000000"/>
              <w:sz w:val="16"/>
              <w:szCs w:val="16"/>
            </w:rPr>
            <w:t>02109</w:t>
          </w:r>
        </w:smartTag>
      </w:smartTag>
    </w:p>
    <w:p w:rsidR="003E52DE" w:rsidRPr="00535E15" w:rsidRDefault="003E52DE" w:rsidP="003E52DE">
      <w:pPr>
        <w:tabs>
          <w:tab w:val="left" w:pos="9360"/>
          <w:tab w:val="left" w:pos="10080"/>
        </w:tabs>
        <w:jc w:val="center"/>
        <w:rPr>
          <w:color w:val="000000"/>
          <w:sz w:val="16"/>
          <w:szCs w:val="16"/>
        </w:rPr>
      </w:pPr>
      <w:r w:rsidRPr="00535E15">
        <w:rPr>
          <w:color w:val="000000"/>
          <w:sz w:val="16"/>
          <w:szCs w:val="16"/>
        </w:rPr>
        <w:t>(617) 523-6200</w:t>
      </w:r>
    </w:p>
    <w:p w:rsidR="003E52DE" w:rsidRDefault="00D07C68" w:rsidP="003E52DE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</w:rPr>
      </w:pPr>
      <w:hyperlink r:id="rId9" w:history="1">
        <w:r w:rsidR="003E52DE" w:rsidRPr="00535E15">
          <w:rPr>
            <w:rStyle w:val="Hyperlink"/>
            <w:color w:val="000000"/>
            <w:sz w:val="16"/>
            <w:szCs w:val="16"/>
          </w:rPr>
          <w:t>cgeorge@melicklaw.com</w:t>
        </w:r>
      </w:hyperlink>
    </w:p>
    <w:p w:rsidR="005A4D19" w:rsidRDefault="005A4D19" w:rsidP="003E52DE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</w:rPr>
      </w:pPr>
    </w:p>
    <w:p w:rsidR="005849F8" w:rsidRDefault="005849F8" w:rsidP="003E52DE">
      <w:pPr>
        <w:tabs>
          <w:tab w:val="left" w:pos="9360"/>
          <w:tab w:val="left" w:pos="10080"/>
        </w:tabs>
        <w:jc w:val="center"/>
        <w:rPr>
          <w:rStyle w:val="Hyperlink"/>
          <w:color w:val="000000"/>
          <w:sz w:val="16"/>
          <w:szCs w:val="16"/>
        </w:rPr>
      </w:pPr>
    </w:p>
    <w:p w:rsidR="003E52DE" w:rsidRPr="00535E15" w:rsidRDefault="003E52DE" w:rsidP="003E52DE">
      <w:pPr>
        <w:tabs>
          <w:tab w:val="left" w:pos="-1440"/>
          <w:tab w:val="left" w:pos="-720"/>
          <w:tab w:val="left" w:pos="-288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b/>
          <w:bCs/>
          <w:color w:val="000000"/>
          <w:sz w:val="16"/>
          <w:szCs w:val="16"/>
          <w:u w:val="single"/>
        </w:rPr>
      </w:pPr>
    </w:p>
    <w:p w:rsidR="00AC2518" w:rsidRDefault="00AC2518" w:rsidP="00AF4C4D">
      <w:pPr>
        <w:tabs>
          <w:tab w:val="left" w:pos="-1440"/>
          <w:tab w:val="left" w:pos="-720"/>
          <w:tab w:val="left" w:pos="-288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b/>
          <w:bCs/>
          <w:color w:val="000000"/>
          <w:sz w:val="16"/>
          <w:szCs w:val="16"/>
          <w:u w:val="single"/>
        </w:rPr>
      </w:pPr>
    </w:p>
    <w:p w:rsidR="00AF4C4D" w:rsidRDefault="00AF4C4D" w:rsidP="00AF4C4D">
      <w:pPr>
        <w:tabs>
          <w:tab w:val="left" w:pos="-1440"/>
          <w:tab w:val="left" w:pos="-720"/>
          <w:tab w:val="left" w:pos="-288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b/>
          <w:bCs/>
          <w:color w:val="000000"/>
          <w:sz w:val="16"/>
          <w:szCs w:val="16"/>
          <w:u w:val="single"/>
        </w:rPr>
      </w:pPr>
    </w:p>
    <w:p w:rsidR="00AF4C4D" w:rsidRDefault="00AF4C4D" w:rsidP="00AF4C4D">
      <w:pPr>
        <w:tabs>
          <w:tab w:val="left" w:pos="-1440"/>
          <w:tab w:val="left" w:pos="-720"/>
          <w:tab w:val="left" w:pos="-288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b/>
          <w:bCs/>
          <w:color w:val="000000"/>
          <w:sz w:val="16"/>
          <w:szCs w:val="16"/>
          <w:u w:val="single"/>
        </w:rPr>
      </w:pPr>
    </w:p>
    <w:p w:rsidR="00AF4C4D" w:rsidRDefault="00AF4C4D" w:rsidP="00AF4C4D">
      <w:pPr>
        <w:tabs>
          <w:tab w:val="left" w:pos="-1440"/>
          <w:tab w:val="left" w:pos="-720"/>
          <w:tab w:val="left" w:pos="-288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b/>
          <w:bCs/>
          <w:color w:val="000000"/>
          <w:sz w:val="16"/>
          <w:szCs w:val="16"/>
          <w:u w:val="single"/>
        </w:rPr>
      </w:pPr>
    </w:p>
    <w:p w:rsidR="00AF4C4D" w:rsidRDefault="00AF4C4D" w:rsidP="00AF4C4D">
      <w:pPr>
        <w:tabs>
          <w:tab w:val="left" w:pos="-1440"/>
          <w:tab w:val="left" w:pos="-720"/>
          <w:tab w:val="left" w:pos="-288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b/>
          <w:bCs/>
          <w:color w:val="000000"/>
          <w:sz w:val="16"/>
          <w:szCs w:val="16"/>
          <w:u w:val="single"/>
        </w:rPr>
      </w:pPr>
    </w:p>
    <w:p w:rsidR="00AF4C4D" w:rsidRDefault="00AF4C4D" w:rsidP="00AF4C4D">
      <w:pPr>
        <w:tabs>
          <w:tab w:val="left" w:pos="-1440"/>
          <w:tab w:val="left" w:pos="-720"/>
          <w:tab w:val="left" w:pos="-288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b/>
          <w:bCs/>
          <w:color w:val="000000"/>
          <w:sz w:val="16"/>
          <w:szCs w:val="16"/>
          <w:u w:val="single"/>
        </w:rPr>
      </w:pPr>
    </w:p>
    <w:p w:rsidR="00AF4C4D" w:rsidRDefault="00AF4C4D" w:rsidP="00AF4C4D">
      <w:pPr>
        <w:tabs>
          <w:tab w:val="left" w:pos="-1440"/>
          <w:tab w:val="left" w:pos="-720"/>
          <w:tab w:val="left" w:pos="-288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b/>
          <w:bCs/>
          <w:color w:val="000000"/>
          <w:sz w:val="16"/>
          <w:szCs w:val="16"/>
          <w:u w:val="single"/>
        </w:rPr>
      </w:pPr>
    </w:p>
    <w:p w:rsidR="00AF4C4D" w:rsidRDefault="00AF4C4D" w:rsidP="00AF4C4D">
      <w:pPr>
        <w:tabs>
          <w:tab w:val="left" w:pos="-1440"/>
          <w:tab w:val="left" w:pos="-720"/>
          <w:tab w:val="left" w:pos="-288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b/>
          <w:bCs/>
          <w:color w:val="000000"/>
          <w:sz w:val="16"/>
          <w:szCs w:val="16"/>
          <w:u w:val="single"/>
        </w:rPr>
      </w:pPr>
    </w:p>
    <w:p w:rsidR="00AF4C4D" w:rsidRDefault="00AF4C4D" w:rsidP="00AF4C4D">
      <w:pPr>
        <w:tabs>
          <w:tab w:val="left" w:pos="-1440"/>
          <w:tab w:val="left" w:pos="-720"/>
          <w:tab w:val="left" w:pos="-288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b/>
          <w:bCs/>
          <w:color w:val="000000"/>
          <w:sz w:val="16"/>
          <w:szCs w:val="16"/>
          <w:u w:val="single"/>
        </w:rPr>
      </w:pPr>
    </w:p>
    <w:p w:rsidR="00AF4C4D" w:rsidRDefault="00AF4C4D" w:rsidP="00AF4C4D">
      <w:pPr>
        <w:tabs>
          <w:tab w:val="left" w:pos="-1440"/>
          <w:tab w:val="left" w:pos="-720"/>
          <w:tab w:val="left" w:pos="-288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b/>
          <w:bCs/>
          <w:color w:val="000000"/>
          <w:sz w:val="16"/>
          <w:szCs w:val="16"/>
          <w:u w:val="single"/>
        </w:rPr>
      </w:pPr>
    </w:p>
    <w:p w:rsidR="00AF4C4D" w:rsidRDefault="00AF4C4D" w:rsidP="00AF4C4D">
      <w:pPr>
        <w:tabs>
          <w:tab w:val="left" w:pos="-1440"/>
          <w:tab w:val="left" w:pos="-720"/>
          <w:tab w:val="left" w:pos="-288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b/>
          <w:bCs/>
          <w:color w:val="000000"/>
          <w:sz w:val="16"/>
          <w:szCs w:val="16"/>
          <w:u w:val="single"/>
        </w:rPr>
      </w:pPr>
    </w:p>
    <w:p w:rsidR="00AF4C4D" w:rsidRDefault="00AF4C4D" w:rsidP="00AF4C4D">
      <w:pPr>
        <w:tabs>
          <w:tab w:val="left" w:pos="-1440"/>
          <w:tab w:val="left" w:pos="-720"/>
          <w:tab w:val="left" w:pos="-288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b/>
          <w:bCs/>
          <w:color w:val="000000"/>
          <w:sz w:val="16"/>
          <w:szCs w:val="16"/>
          <w:u w:val="single"/>
        </w:rPr>
      </w:pPr>
    </w:p>
    <w:p w:rsidR="00AF4C4D" w:rsidRDefault="00AF4C4D" w:rsidP="00AF4C4D">
      <w:pPr>
        <w:tabs>
          <w:tab w:val="left" w:pos="-1440"/>
          <w:tab w:val="left" w:pos="-720"/>
          <w:tab w:val="left" w:pos="-288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b/>
          <w:bCs/>
          <w:color w:val="000000"/>
          <w:sz w:val="16"/>
          <w:szCs w:val="16"/>
          <w:u w:val="single"/>
        </w:rPr>
      </w:pPr>
    </w:p>
    <w:p w:rsidR="00AF4C4D" w:rsidRDefault="00AF4C4D" w:rsidP="00AF4C4D">
      <w:pPr>
        <w:tabs>
          <w:tab w:val="left" w:pos="-1440"/>
          <w:tab w:val="left" w:pos="-720"/>
          <w:tab w:val="left" w:pos="-288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b/>
          <w:bCs/>
          <w:color w:val="000000"/>
          <w:sz w:val="16"/>
          <w:szCs w:val="16"/>
          <w:u w:val="single"/>
        </w:rPr>
      </w:pPr>
    </w:p>
    <w:p w:rsidR="00AF4C4D" w:rsidRPr="00AF4C4D" w:rsidRDefault="00AF4C4D" w:rsidP="00AF4C4D">
      <w:pPr>
        <w:tabs>
          <w:tab w:val="left" w:pos="-1440"/>
          <w:tab w:val="left" w:pos="-720"/>
          <w:tab w:val="left" w:pos="-288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b/>
          <w:bCs/>
          <w:color w:val="000000"/>
          <w:sz w:val="16"/>
          <w:szCs w:val="16"/>
          <w:u w:val="single"/>
        </w:rPr>
      </w:pPr>
    </w:p>
    <w:p w:rsidR="009D5452" w:rsidRDefault="009D54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</w:rPr>
      </w:pPr>
    </w:p>
    <w:p w:rsidR="009D5452" w:rsidRDefault="009D54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</w:rPr>
      </w:pPr>
    </w:p>
    <w:p w:rsidR="009D5452" w:rsidRDefault="009D54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</w:rPr>
      </w:pPr>
    </w:p>
    <w:p w:rsidR="0090030C" w:rsidRDefault="0090030C" w:rsidP="00CE0738">
      <w:pPr>
        <w:pStyle w:val="BodyTextIndent"/>
        <w:rPr>
          <w:rFonts w:ascii="Garamond" w:hAnsi="Garamond"/>
          <w:b/>
          <w:sz w:val="24"/>
        </w:rPr>
      </w:pPr>
    </w:p>
    <w:p w:rsidR="0090030C" w:rsidRDefault="0090030C" w:rsidP="00CE0738">
      <w:pPr>
        <w:pStyle w:val="BodyTextIndent"/>
        <w:rPr>
          <w:rFonts w:ascii="Garamond" w:hAnsi="Garamond"/>
          <w:b/>
          <w:sz w:val="24"/>
        </w:rPr>
      </w:pPr>
    </w:p>
    <w:p w:rsidR="0090030C" w:rsidRDefault="0090030C" w:rsidP="00CE0738">
      <w:pPr>
        <w:pStyle w:val="BodyTextIndent"/>
        <w:rPr>
          <w:rFonts w:ascii="Garamond" w:hAnsi="Garamond"/>
          <w:b/>
          <w:sz w:val="24"/>
        </w:rPr>
      </w:pPr>
    </w:p>
    <w:p w:rsidR="0090030C" w:rsidRDefault="0090030C" w:rsidP="00CE0738">
      <w:pPr>
        <w:pStyle w:val="BodyTextIndent"/>
        <w:rPr>
          <w:rFonts w:ascii="Garamond" w:hAnsi="Garamond"/>
          <w:b/>
          <w:sz w:val="24"/>
        </w:rPr>
      </w:pPr>
    </w:p>
    <w:p w:rsidR="0090030C" w:rsidRDefault="0090030C" w:rsidP="00CE0738">
      <w:pPr>
        <w:pStyle w:val="BodyTextIndent"/>
        <w:rPr>
          <w:rFonts w:ascii="Garamond" w:hAnsi="Garamond"/>
          <w:b/>
          <w:sz w:val="24"/>
        </w:rPr>
      </w:pPr>
    </w:p>
    <w:p w:rsidR="0090030C" w:rsidRDefault="0090030C" w:rsidP="00CE0738">
      <w:pPr>
        <w:pStyle w:val="BodyTextIndent"/>
        <w:rPr>
          <w:rFonts w:ascii="Garamond" w:hAnsi="Garamond"/>
          <w:b/>
          <w:sz w:val="24"/>
        </w:rPr>
      </w:pPr>
    </w:p>
    <w:p w:rsidR="009D5452" w:rsidRDefault="009D54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</w:rPr>
      </w:pPr>
    </w:p>
    <w:p w:rsidR="009D5452" w:rsidRDefault="00CE0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CE0738" w:rsidRPr="00063649" w:rsidRDefault="00CE0738" w:rsidP="00CE0738">
      <w:pPr>
        <w:pStyle w:val="Heading2"/>
        <w:jc w:val="center"/>
        <w:rPr>
          <w:rFonts w:ascii="Garamond" w:hAnsi="Garamond"/>
          <w:b/>
          <w:sz w:val="28"/>
        </w:rPr>
      </w:pPr>
      <w:r w:rsidRPr="00063649">
        <w:rPr>
          <w:rFonts w:ascii="Garamond" w:hAnsi="Garamond"/>
          <w:b/>
          <w:sz w:val="28"/>
        </w:rPr>
        <w:t>Membership Form</w:t>
      </w:r>
    </w:p>
    <w:p w:rsidR="00CE0738" w:rsidRPr="00063649" w:rsidRDefault="00132EC1" w:rsidP="00CE0738">
      <w:pPr>
        <w:jc w:val="center"/>
        <w:rPr>
          <w:rFonts w:ascii="Garamond" w:hAnsi="Garamond"/>
          <w:i/>
        </w:rPr>
      </w:pPr>
      <w:r>
        <w:rPr>
          <w:rFonts w:ascii="Garamond" w:hAnsi="Garamond"/>
          <w:b/>
          <w:i/>
          <w:sz w:val="28"/>
        </w:rPr>
        <w:t>2019</w:t>
      </w:r>
      <w:r w:rsidR="00AF4C4D">
        <w:rPr>
          <w:rFonts w:ascii="Garamond" w:hAnsi="Garamond"/>
          <w:b/>
          <w:i/>
          <w:sz w:val="28"/>
        </w:rPr>
        <w:t xml:space="preserve"> - 20</w:t>
      </w:r>
      <w:r>
        <w:rPr>
          <w:rFonts w:ascii="Garamond" w:hAnsi="Garamond"/>
          <w:b/>
          <w:i/>
          <w:sz w:val="28"/>
        </w:rPr>
        <w:t>20</w:t>
      </w:r>
    </w:p>
    <w:p w:rsidR="009D5452" w:rsidRDefault="009D5452">
      <w:pPr>
        <w:rPr>
          <w:i/>
          <w:u w:val="single"/>
        </w:rPr>
      </w:pPr>
    </w:p>
    <w:p w:rsidR="009D5452" w:rsidRPr="00063649" w:rsidRDefault="009D5452" w:rsidP="00CE0738">
      <w:pPr>
        <w:ind w:firstLine="720"/>
        <w:rPr>
          <w:rFonts w:ascii="Garamond" w:hAnsi="Garamond"/>
        </w:rPr>
      </w:pPr>
      <w:r w:rsidRPr="00063649">
        <w:rPr>
          <w:rFonts w:ascii="Garamond" w:hAnsi="Garamond"/>
        </w:rPr>
        <w:t>Name:____________________________________</w:t>
      </w:r>
    </w:p>
    <w:p w:rsidR="009D5452" w:rsidRPr="00063649" w:rsidRDefault="009D5452">
      <w:pPr>
        <w:rPr>
          <w:rFonts w:ascii="Garamond" w:hAnsi="Garamond"/>
        </w:rPr>
      </w:pPr>
    </w:p>
    <w:p w:rsidR="009D5452" w:rsidRPr="00063649" w:rsidRDefault="006C43FF">
      <w:pPr>
        <w:rPr>
          <w:rFonts w:ascii="Garamond" w:hAnsi="Garamond"/>
        </w:rPr>
      </w:pPr>
      <w:r w:rsidRPr="00063649">
        <w:rPr>
          <w:rFonts w:ascii="Garamond" w:hAnsi="Garamond"/>
        </w:rPr>
        <w:tab/>
        <w:t>Company</w:t>
      </w:r>
      <w:r w:rsidR="009D5452" w:rsidRPr="00063649">
        <w:rPr>
          <w:rFonts w:ascii="Garamond" w:hAnsi="Garamond"/>
        </w:rPr>
        <w:t>:</w:t>
      </w:r>
      <w:r w:rsidRPr="00063649">
        <w:rPr>
          <w:rFonts w:ascii="Garamond" w:hAnsi="Garamond"/>
        </w:rPr>
        <w:t>__</w:t>
      </w:r>
      <w:r w:rsidR="009D5452" w:rsidRPr="00063649">
        <w:rPr>
          <w:rFonts w:ascii="Garamond" w:hAnsi="Garamond"/>
        </w:rPr>
        <w:t>_______________________________</w:t>
      </w:r>
    </w:p>
    <w:p w:rsidR="009D5452" w:rsidRPr="00063649" w:rsidRDefault="009D5452">
      <w:pPr>
        <w:rPr>
          <w:rFonts w:ascii="Garamond" w:hAnsi="Garamond"/>
        </w:rPr>
      </w:pPr>
    </w:p>
    <w:p w:rsidR="009D5452" w:rsidRPr="00063649" w:rsidRDefault="009D5452">
      <w:pPr>
        <w:rPr>
          <w:rFonts w:ascii="Garamond" w:hAnsi="Garamond"/>
        </w:rPr>
      </w:pPr>
      <w:r w:rsidRPr="00063649">
        <w:rPr>
          <w:rFonts w:ascii="Garamond" w:hAnsi="Garamond"/>
        </w:rPr>
        <w:tab/>
        <w:t>Address:___________________________________</w:t>
      </w:r>
    </w:p>
    <w:p w:rsidR="009D5452" w:rsidRPr="00063649" w:rsidRDefault="009D5452">
      <w:pPr>
        <w:rPr>
          <w:rFonts w:ascii="Garamond" w:hAnsi="Garamond"/>
        </w:rPr>
      </w:pPr>
    </w:p>
    <w:p w:rsidR="009D5452" w:rsidRPr="00063649" w:rsidRDefault="009D5452">
      <w:pPr>
        <w:rPr>
          <w:rFonts w:ascii="Garamond" w:hAnsi="Garamond"/>
        </w:rPr>
      </w:pPr>
      <w:r w:rsidRPr="00063649">
        <w:rPr>
          <w:rFonts w:ascii="Garamond" w:hAnsi="Garamond"/>
        </w:rPr>
        <w:tab/>
      </w:r>
      <w:r w:rsidRPr="00063649">
        <w:rPr>
          <w:rFonts w:ascii="Garamond" w:hAnsi="Garamond"/>
        </w:rPr>
        <w:tab/>
        <w:t>___________________________________</w:t>
      </w:r>
    </w:p>
    <w:p w:rsidR="009D5452" w:rsidRPr="00063649" w:rsidRDefault="009D5452">
      <w:pPr>
        <w:rPr>
          <w:rFonts w:ascii="Garamond" w:hAnsi="Garamond"/>
        </w:rPr>
      </w:pPr>
    </w:p>
    <w:p w:rsidR="009D5452" w:rsidRPr="00063649" w:rsidRDefault="009D5452">
      <w:pPr>
        <w:rPr>
          <w:rFonts w:ascii="Garamond" w:hAnsi="Garamond"/>
        </w:rPr>
      </w:pPr>
      <w:r w:rsidRPr="00063649">
        <w:rPr>
          <w:rFonts w:ascii="Garamond" w:hAnsi="Garamond"/>
        </w:rPr>
        <w:tab/>
      </w:r>
      <w:r w:rsidRPr="00063649">
        <w:rPr>
          <w:rFonts w:ascii="Garamond" w:hAnsi="Garamond"/>
        </w:rPr>
        <w:tab/>
        <w:t>___________________________________</w:t>
      </w:r>
    </w:p>
    <w:p w:rsidR="009D5452" w:rsidRPr="00063649" w:rsidRDefault="009D5452">
      <w:pPr>
        <w:rPr>
          <w:rFonts w:ascii="Garamond" w:hAnsi="Garamond"/>
        </w:rPr>
      </w:pPr>
    </w:p>
    <w:p w:rsidR="009D5452" w:rsidRPr="00063649" w:rsidRDefault="009D5452">
      <w:pPr>
        <w:rPr>
          <w:rFonts w:ascii="Garamond" w:hAnsi="Garamond"/>
        </w:rPr>
      </w:pPr>
      <w:r w:rsidRPr="00063649">
        <w:rPr>
          <w:rFonts w:ascii="Garamond" w:hAnsi="Garamond"/>
        </w:rPr>
        <w:tab/>
        <w:t>Telephone: (______)__________________________</w:t>
      </w:r>
    </w:p>
    <w:p w:rsidR="009D5452" w:rsidRPr="00063649" w:rsidRDefault="009D5452">
      <w:pPr>
        <w:rPr>
          <w:rFonts w:ascii="Garamond" w:hAnsi="Garamond"/>
        </w:rPr>
      </w:pPr>
    </w:p>
    <w:p w:rsidR="009D5452" w:rsidRPr="00063649" w:rsidRDefault="009D5452">
      <w:pPr>
        <w:rPr>
          <w:rFonts w:ascii="Garamond" w:hAnsi="Garamond"/>
        </w:rPr>
      </w:pPr>
      <w:r w:rsidRPr="00063649">
        <w:rPr>
          <w:rFonts w:ascii="Garamond" w:hAnsi="Garamond"/>
        </w:rPr>
        <w:tab/>
        <w:t xml:space="preserve">Email: </w:t>
      </w:r>
    </w:p>
    <w:p w:rsidR="009D5452" w:rsidRPr="00063649" w:rsidRDefault="009D5452">
      <w:pPr>
        <w:rPr>
          <w:rFonts w:ascii="Garamond" w:hAnsi="Garamond"/>
        </w:rPr>
      </w:pPr>
      <w:r w:rsidRPr="00063649">
        <w:rPr>
          <w:rFonts w:ascii="Garamond" w:hAnsi="Garamond"/>
        </w:rPr>
        <w:tab/>
      </w:r>
    </w:p>
    <w:p w:rsidR="009D5452" w:rsidRPr="00063649" w:rsidRDefault="009D5452">
      <w:pPr>
        <w:rPr>
          <w:rFonts w:ascii="Garamond" w:hAnsi="Garamond"/>
        </w:rPr>
      </w:pPr>
      <w:r w:rsidRPr="00063649">
        <w:rPr>
          <w:rFonts w:ascii="Garamond" w:hAnsi="Garamond"/>
        </w:rPr>
        <w:tab/>
        <w:t>Memberships:</w:t>
      </w:r>
    </w:p>
    <w:p w:rsidR="009D5452" w:rsidRPr="00063649" w:rsidRDefault="009D5452">
      <w:pPr>
        <w:rPr>
          <w:rFonts w:ascii="Garamond" w:hAnsi="Garamond"/>
        </w:rPr>
      </w:pPr>
    </w:p>
    <w:p w:rsidR="009D5452" w:rsidRPr="00063649" w:rsidRDefault="00DC004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FULL_________PARTNER_______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9D5452" w:rsidRPr="00063649" w:rsidRDefault="009D5452">
      <w:pPr>
        <w:rPr>
          <w:rFonts w:ascii="Garamond" w:hAnsi="Garamond"/>
        </w:rPr>
      </w:pPr>
    </w:p>
    <w:p w:rsidR="009D5452" w:rsidRPr="00063649" w:rsidRDefault="009D5452">
      <w:pPr>
        <w:rPr>
          <w:rFonts w:ascii="Garamond" w:hAnsi="Garamond"/>
        </w:rPr>
      </w:pPr>
    </w:p>
    <w:p w:rsidR="009D5452" w:rsidRPr="00063649" w:rsidRDefault="00DC004F" w:rsidP="009B002D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Full/Paid </w:t>
      </w:r>
      <w:r w:rsidR="009D5452" w:rsidRPr="00063649">
        <w:rPr>
          <w:rFonts w:ascii="Garamond" w:hAnsi="Garamond"/>
        </w:rPr>
        <w:t>Membe</w:t>
      </w:r>
      <w:r w:rsidR="003E52DE">
        <w:rPr>
          <w:rFonts w:ascii="Garamond" w:hAnsi="Garamond"/>
        </w:rPr>
        <w:t>rship for</w:t>
      </w:r>
      <w:r w:rsidR="00132EC1">
        <w:rPr>
          <w:rFonts w:ascii="Garamond" w:hAnsi="Garamond"/>
        </w:rPr>
        <w:t xml:space="preserve"> the 2019-2020</w:t>
      </w:r>
      <w:r w:rsidR="00C0503E">
        <w:rPr>
          <w:rFonts w:ascii="Garamond" w:hAnsi="Garamond"/>
        </w:rPr>
        <w:t xml:space="preserve"> season</w:t>
      </w:r>
      <w:r w:rsidR="001B4BE7">
        <w:rPr>
          <w:rFonts w:ascii="Garamond" w:hAnsi="Garamond"/>
        </w:rPr>
        <w:t xml:space="preserve"> is $</w:t>
      </w:r>
      <w:r w:rsidR="00132EC1">
        <w:rPr>
          <w:rFonts w:ascii="Garamond" w:hAnsi="Garamond"/>
        </w:rPr>
        <w:t>4</w:t>
      </w:r>
      <w:r w:rsidR="006D2E2C">
        <w:rPr>
          <w:rFonts w:ascii="Garamond" w:hAnsi="Garamond"/>
        </w:rPr>
        <w:t>00.00</w:t>
      </w:r>
      <w:r>
        <w:rPr>
          <w:rFonts w:ascii="Garamond" w:hAnsi="Garamond"/>
        </w:rPr>
        <w:t xml:space="preserve">. Full Membership includes attendance for 2 people from your </w:t>
      </w:r>
      <w:r w:rsidR="00811D80">
        <w:rPr>
          <w:rFonts w:ascii="Garamond" w:hAnsi="Garamond"/>
        </w:rPr>
        <w:t>company/firm at our</w:t>
      </w:r>
      <w:r w:rsidR="00132EC1">
        <w:rPr>
          <w:rFonts w:ascii="Garamond" w:hAnsi="Garamond"/>
        </w:rPr>
        <w:t xml:space="preserve"> Fall and</w:t>
      </w:r>
      <w:bookmarkStart w:id="0" w:name="_GoBack"/>
      <w:bookmarkEnd w:id="0"/>
      <w:r>
        <w:rPr>
          <w:rFonts w:ascii="Garamond" w:hAnsi="Garamond"/>
        </w:rPr>
        <w:t xml:space="preserve"> Spring claims conference</w:t>
      </w:r>
      <w:r w:rsidR="009D5452" w:rsidRPr="00063649">
        <w:rPr>
          <w:rFonts w:ascii="Garamond" w:hAnsi="Garamond"/>
        </w:rPr>
        <w:t xml:space="preserve">. </w:t>
      </w:r>
      <w:r w:rsidR="00060535">
        <w:rPr>
          <w:rFonts w:ascii="Garamond" w:hAnsi="Garamond"/>
        </w:rPr>
        <w:t>(golf outing not included)</w:t>
      </w:r>
      <w:r>
        <w:rPr>
          <w:rFonts w:ascii="Garamond" w:hAnsi="Garamond"/>
        </w:rPr>
        <w:t xml:space="preserve"> You may also bring additiona</w:t>
      </w:r>
      <w:r w:rsidR="00811D80">
        <w:rPr>
          <w:rFonts w:ascii="Garamond" w:hAnsi="Garamond"/>
        </w:rPr>
        <w:t>l company/firm members for</w:t>
      </w:r>
      <w:r>
        <w:rPr>
          <w:rFonts w:ascii="Garamond" w:hAnsi="Garamond"/>
        </w:rPr>
        <w:t xml:space="preserve"> an additional $50.00 person. Invited insurance company claims people from your company/firm can attend for free</w:t>
      </w:r>
    </w:p>
    <w:p w:rsidR="009D5452" w:rsidRPr="00063649" w:rsidRDefault="009D5452" w:rsidP="009B002D">
      <w:pPr>
        <w:ind w:left="720"/>
        <w:jc w:val="both"/>
        <w:rPr>
          <w:rFonts w:ascii="Garamond" w:hAnsi="Garamond"/>
        </w:rPr>
      </w:pPr>
    </w:p>
    <w:p w:rsidR="009D5452" w:rsidRDefault="009D5452" w:rsidP="009B002D">
      <w:pPr>
        <w:ind w:left="720"/>
        <w:jc w:val="both"/>
        <w:rPr>
          <w:rFonts w:ascii="Garamond" w:hAnsi="Garamond"/>
        </w:rPr>
      </w:pPr>
      <w:r w:rsidRPr="00063649">
        <w:rPr>
          <w:rFonts w:ascii="Garamond" w:hAnsi="Garamond"/>
        </w:rPr>
        <w:t>As</w:t>
      </w:r>
      <w:r w:rsidR="00DC004F">
        <w:rPr>
          <w:rFonts w:ascii="Garamond" w:hAnsi="Garamond"/>
        </w:rPr>
        <w:t xml:space="preserve"> a Partner you are signifying that you work for an insurance company as either an adjuster, examiner, claims supervisor, manager or</w:t>
      </w:r>
      <w:r w:rsidR="00811D80">
        <w:rPr>
          <w:rFonts w:ascii="Garamond" w:hAnsi="Garamond"/>
        </w:rPr>
        <w:t xml:space="preserve"> executive. You are entitled the</w:t>
      </w:r>
      <w:r w:rsidR="00DC004F">
        <w:rPr>
          <w:rFonts w:ascii="Garamond" w:hAnsi="Garamond"/>
        </w:rPr>
        <w:t xml:space="preserve"> clai</w:t>
      </w:r>
      <w:r w:rsidR="00811D80">
        <w:rPr>
          <w:rFonts w:ascii="Garamond" w:hAnsi="Garamond"/>
        </w:rPr>
        <w:t>ms conferences</w:t>
      </w:r>
      <w:r w:rsidR="00DC004F">
        <w:rPr>
          <w:rFonts w:ascii="Garamond" w:hAnsi="Garamond"/>
        </w:rPr>
        <w:t xml:space="preserve"> for FREE, and will be on our mailing list for future conferences and events</w:t>
      </w:r>
    </w:p>
    <w:p w:rsidR="002C145E" w:rsidRDefault="002C145E" w:rsidP="009B002D">
      <w:pPr>
        <w:ind w:left="720"/>
        <w:jc w:val="both"/>
        <w:rPr>
          <w:rFonts w:ascii="Garamond" w:hAnsi="Garamond"/>
        </w:rPr>
      </w:pPr>
    </w:p>
    <w:p w:rsidR="009D5452" w:rsidRPr="00063649" w:rsidRDefault="009D5452" w:rsidP="009B002D">
      <w:pPr>
        <w:ind w:left="720"/>
        <w:jc w:val="both"/>
        <w:rPr>
          <w:rFonts w:ascii="Garamond" w:hAnsi="Garamond"/>
        </w:rPr>
      </w:pPr>
      <w:r w:rsidRPr="00063649">
        <w:rPr>
          <w:rFonts w:ascii="Garamond" w:hAnsi="Garamond"/>
        </w:rPr>
        <w:t xml:space="preserve">Please remit this form along with your check made payable to </w:t>
      </w:r>
      <w:r w:rsidRPr="00063649">
        <w:rPr>
          <w:rFonts w:ascii="Garamond" w:hAnsi="Garamond"/>
          <w:b/>
        </w:rPr>
        <w:t>Boston Association of Claims Executives</w:t>
      </w:r>
      <w:r w:rsidRPr="00063649">
        <w:rPr>
          <w:rFonts w:ascii="Garamond" w:hAnsi="Garamond"/>
        </w:rPr>
        <w:t xml:space="preserve"> to:</w:t>
      </w:r>
    </w:p>
    <w:p w:rsidR="009D5452" w:rsidRDefault="00DC004F">
      <w:pPr>
        <w:ind w:left="720"/>
        <w:rPr>
          <w:rFonts w:ascii="Garamond" w:hAnsi="Garamond"/>
        </w:rPr>
      </w:pPr>
      <w:r>
        <w:rPr>
          <w:rFonts w:ascii="Garamond" w:hAnsi="Garamond"/>
        </w:rPr>
        <w:br/>
        <w:t>CMCI</w:t>
      </w:r>
    </w:p>
    <w:p w:rsidR="00DC004F" w:rsidRDefault="00DC004F">
      <w:pPr>
        <w:ind w:left="720"/>
        <w:rPr>
          <w:rFonts w:ascii="Garamond" w:hAnsi="Garamond"/>
        </w:rPr>
      </w:pPr>
      <w:r>
        <w:rPr>
          <w:rFonts w:ascii="Garamond" w:hAnsi="Garamond"/>
        </w:rPr>
        <w:t>1145 W. Chestnut Street, second floor</w:t>
      </w:r>
    </w:p>
    <w:p w:rsidR="00DC004F" w:rsidRDefault="00DC004F">
      <w:pPr>
        <w:ind w:left="720"/>
        <w:rPr>
          <w:rFonts w:ascii="Garamond" w:hAnsi="Garamond"/>
        </w:rPr>
      </w:pPr>
      <w:r>
        <w:rPr>
          <w:rFonts w:ascii="Garamond" w:hAnsi="Garamond"/>
        </w:rPr>
        <w:t>Brockton, MA 02301</w:t>
      </w:r>
    </w:p>
    <w:p w:rsidR="00DC004F" w:rsidRPr="00063649" w:rsidRDefault="00DC004F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Attn: </w:t>
      </w:r>
      <w:r w:rsidR="00130CB2">
        <w:rPr>
          <w:rFonts w:ascii="Garamond" w:hAnsi="Garamond"/>
        </w:rPr>
        <w:t>Jon</w:t>
      </w:r>
      <w:r>
        <w:rPr>
          <w:rFonts w:ascii="Garamond" w:hAnsi="Garamond"/>
        </w:rPr>
        <w:t xml:space="preserve"> Prouty</w:t>
      </w:r>
    </w:p>
    <w:p w:rsidR="009D5452" w:rsidRPr="00063649" w:rsidRDefault="009D5452" w:rsidP="00FC60F0">
      <w:pPr>
        <w:ind w:left="720"/>
        <w:rPr>
          <w:rFonts w:ascii="Garamond" w:hAnsi="Garamond"/>
        </w:rPr>
      </w:pPr>
      <w:r w:rsidRPr="00063649">
        <w:rPr>
          <w:rFonts w:ascii="Garamond" w:hAnsi="Garamond"/>
        </w:rPr>
        <w:tab/>
      </w:r>
    </w:p>
    <w:p w:rsidR="009D5452" w:rsidRDefault="009D5452" w:rsidP="009B002D">
      <w:pPr>
        <w:ind w:left="720"/>
        <w:jc w:val="both"/>
      </w:pPr>
      <w:r w:rsidRPr="00063649">
        <w:rPr>
          <w:rFonts w:ascii="Garamond" w:hAnsi="Garamond"/>
        </w:rPr>
        <w:t xml:space="preserve">If you have any questions or concerns, please do not hesitate to contact us. </w:t>
      </w:r>
      <w:r w:rsidR="00FC4242">
        <w:rPr>
          <w:rFonts w:ascii="Garamond" w:hAnsi="Garamond"/>
        </w:rPr>
        <w:t>Thank you for your support!</w:t>
      </w:r>
    </w:p>
    <w:p w:rsidR="009D5452" w:rsidRDefault="009D5452">
      <w:pPr>
        <w:ind w:left="720"/>
      </w:pPr>
    </w:p>
    <w:sectPr w:rsidR="009D5452" w:rsidSect="00535E15">
      <w:pgSz w:w="12240" w:h="15840"/>
      <w:pgMar w:top="1440" w:right="1440" w:bottom="1440" w:left="1440" w:header="720" w:footer="720" w:gutter="0"/>
      <w:cols w:num="2" w:space="720" w:equalWidth="0">
        <w:col w:w="2760" w:space="720"/>
        <w:col w:w="58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F8" w:rsidRDefault="005849F8">
      <w:r>
        <w:separator/>
      </w:r>
    </w:p>
  </w:endnote>
  <w:endnote w:type="continuationSeparator" w:id="0">
    <w:p w:rsidR="005849F8" w:rsidRDefault="005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F8" w:rsidRDefault="005849F8">
      <w:r>
        <w:separator/>
      </w:r>
    </w:p>
  </w:footnote>
  <w:footnote w:type="continuationSeparator" w:id="0">
    <w:p w:rsidR="005849F8" w:rsidRDefault="0058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8B"/>
    <w:rsid w:val="00007F89"/>
    <w:rsid w:val="000402C2"/>
    <w:rsid w:val="00043359"/>
    <w:rsid w:val="00060535"/>
    <w:rsid w:val="00060B2B"/>
    <w:rsid w:val="00063649"/>
    <w:rsid w:val="000904C8"/>
    <w:rsid w:val="000C1194"/>
    <w:rsid w:val="00130CB2"/>
    <w:rsid w:val="00132EC1"/>
    <w:rsid w:val="001626C0"/>
    <w:rsid w:val="00167A5E"/>
    <w:rsid w:val="001965CE"/>
    <w:rsid w:val="001B4BE7"/>
    <w:rsid w:val="001B51D9"/>
    <w:rsid w:val="001E69FE"/>
    <w:rsid w:val="00234177"/>
    <w:rsid w:val="002400C8"/>
    <w:rsid w:val="002C145E"/>
    <w:rsid w:val="002C1ACA"/>
    <w:rsid w:val="00322493"/>
    <w:rsid w:val="003440CA"/>
    <w:rsid w:val="003B0E3B"/>
    <w:rsid w:val="003B4F2F"/>
    <w:rsid w:val="003E52DE"/>
    <w:rsid w:val="00436ED1"/>
    <w:rsid w:val="00490C4B"/>
    <w:rsid w:val="00535E15"/>
    <w:rsid w:val="00543B52"/>
    <w:rsid w:val="0055095E"/>
    <w:rsid w:val="005705DD"/>
    <w:rsid w:val="005849F8"/>
    <w:rsid w:val="005A4D19"/>
    <w:rsid w:val="006417D0"/>
    <w:rsid w:val="006A5E57"/>
    <w:rsid w:val="006B4192"/>
    <w:rsid w:val="006C43FF"/>
    <w:rsid w:val="006D2E2C"/>
    <w:rsid w:val="00751EA1"/>
    <w:rsid w:val="00762E0A"/>
    <w:rsid w:val="008004D1"/>
    <w:rsid w:val="00811D80"/>
    <w:rsid w:val="0083395D"/>
    <w:rsid w:val="00841DFD"/>
    <w:rsid w:val="00892C97"/>
    <w:rsid w:val="0090030C"/>
    <w:rsid w:val="00926EF8"/>
    <w:rsid w:val="00982923"/>
    <w:rsid w:val="0099637F"/>
    <w:rsid w:val="009B002D"/>
    <w:rsid w:val="009D5452"/>
    <w:rsid w:val="00A42BB2"/>
    <w:rsid w:val="00A455F6"/>
    <w:rsid w:val="00A933E8"/>
    <w:rsid w:val="00AB6E33"/>
    <w:rsid w:val="00AC2518"/>
    <w:rsid w:val="00AF37B6"/>
    <w:rsid w:val="00AF4C4D"/>
    <w:rsid w:val="00B14F65"/>
    <w:rsid w:val="00B5217D"/>
    <w:rsid w:val="00B72597"/>
    <w:rsid w:val="00B97C6F"/>
    <w:rsid w:val="00BA65E7"/>
    <w:rsid w:val="00BB32F6"/>
    <w:rsid w:val="00BB511A"/>
    <w:rsid w:val="00BD4E24"/>
    <w:rsid w:val="00BD798B"/>
    <w:rsid w:val="00BE2F3A"/>
    <w:rsid w:val="00C0503E"/>
    <w:rsid w:val="00CB19CE"/>
    <w:rsid w:val="00CE0738"/>
    <w:rsid w:val="00CE458E"/>
    <w:rsid w:val="00D0698A"/>
    <w:rsid w:val="00DA5790"/>
    <w:rsid w:val="00DC004F"/>
    <w:rsid w:val="00E5355D"/>
    <w:rsid w:val="00F021A8"/>
    <w:rsid w:val="00FC4242"/>
    <w:rsid w:val="00FC60F0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2B1AEF7-EFFF-4B2C-9179-23843DE9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92"/>
  </w:style>
  <w:style w:type="paragraph" w:styleId="Heading1">
    <w:name w:val="heading 1"/>
    <w:basedOn w:val="Normal"/>
    <w:next w:val="Normal"/>
    <w:qFormat/>
    <w:rsid w:val="006B419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sz w:val="14"/>
      <w:u w:val="single"/>
    </w:rPr>
  </w:style>
  <w:style w:type="paragraph" w:styleId="Heading2">
    <w:name w:val="heading 2"/>
    <w:basedOn w:val="Normal"/>
    <w:next w:val="Normal"/>
    <w:qFormat/>
    <w:rsid w:val="006B419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B419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4192"/>
    <w:rPr>
      <w:color w:val="0000FF"/>
      <w:u w:val="single"/>
    </w:rPr>
  </w:style>
  <w:style w:type="paragraph" w:styleId="BodyText">
    <w:name w:val="Body Text"/>
    <w:basedOn w:val="Normal"/>
    <w:rsid w:val="006B4192"/>
    <w:pPr>
      <w:jc w:val="center"/>
    </w:pPr>
    <w:rPr>
      <w:sz w:val="16"/>
    </w:rPr>
  </w:style>
  <w:style w:type="character" w:styleId="FollowedHyperlink">
    <w:name w:val="FollowedHyperlink"/>
    <w:basedOn w:val="DefaultParagraphFont"/>
    <w:rsid w:val="006B4192"/>
    <w:rPr>
      <w:color w:val="800080"/>
      <w:u w:val="single"/>
    </w:rPr>
  </w:style>
  <w:style w:type="paragraph" w:styleId="BodyTextIndent">
    <w:name w:val="Body Text Indent"/>
    <w:basedOn w:val="Normal"/>
    <w:rsid w:val="006B4192"/>
    <w:pPr>
      <w:ind w:left="720"/>
    </w:pPr>
  </w:style>
  <w:style w:type="paragraph" w:styleId="BodyTextIndent2">
    <w:name w:val="Body Text Indent 2"/>
    <w:basedOn w:val="Normal"/>
    <w:rsid w:val="006B4192"/>
    <w:pPr>
      <w:ind w:left="720" w:firstLine="720"/>
    </w:pPr>
  </w:style>
  <w:style w:type="paragraph" w:styleId="Header">
    <w:name w:val="header"/>
    <w:basedOn w:val="Normal"/>
    <w:rsid w:val="003B0E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00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0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mody@lumberi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n@commonwealthmedi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george@melick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ASSOCIATION OF CLAIMS EXECUTIVES</vt:lpstr>
    </vt:vector>
  </TitlesOfParts>
  <Company>Liberty Mutual Insurance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ASSOCIATION OF CLAIMS EXECUTIVES</dc:title>
  <dc:creator>kimberlybo</dc:creator>
  <cp:lastModifiedBy>Jon Prouty</cp:lastModifiedBy>
  <cp:revision>2</cp:revision>
  <cp:lastPrinted>2019-09-05T14:53:00Z</cp:lastPrinted>
  <dcterms:created xsi:type="dcterms:W3CDTF">2019-09-05T14:55:00Z</dcterms:created>
  <dcterms:modified xsi:type="dcterms:W3CDTF">2019-09-05T14:55:00Z</dcterms:modified>
</cp:coreProperties>
</file>